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BA2B09" w:rsidRDefault="00F72FE7">
      <w:pPr>
        <w:spacing w:before="240" w:after="240" w:line="331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través del arte y nuevo video:</w:t>
      </w:r>
    </w:p>
    <w:p w14:paraId="00000002" w14:textId="77777777" w:rsidR="00BA2B09" w:rsidRDefault="00F72FE7">
      <w:pPr>
        <w:spacing w:before="240" w:after="240" w:line="331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Campaña “Por Amor al Aire” busca cierre definitivo de termoeléctricas a carbón en Chile</w:t>
      </w:r>
    </w:p>
    <w:p w14:paraId="00000003" w14:textId="77777777" w:rsidR="00BA2B09" w:rsidRDefault="00F72FE7">
      <w:pPr>
        <w:spacing w:before="240" w:after="240" w:line="331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En el marco de la Pandemia, 5 artistas nacionales realizaron obras para ser impresas en mascarillas/pañoletas, dimensionando la grave realidad que viven los habitantes de las 5 Zonas de Sacrificio generadas por el funcionamiento de Termoeléctricas a Carbón</w:t>
      </w:r>
      <w:r>
        <w:rPr>
          <w:i/>
          <w:sz w:val="20"/>
          <w:szCs w:val="20"/>
        </w:rPr>
        <w:t xml:space="preserve">. “Llevamos más de 50 años sin poder respirar”, plantean dirigentes de ciudades devastadas ambientalmente, como lo son Mejillones, Tocopilla, </w:t>
      </w:r>
      <w:proofErr w:type="spellStart"/>
      <w:r>
        <w:rPr>
          <w:i/>
          <w:sz w:val="20"/>
          <w:szCs w:val="20"/>
        </w:rPr>
        <w:t>Huasco</w:t>
      </w:r>
      <w:proofErr w:type="spellEnd"/>
      <w:r>
        <w:rPr>
          <w:i/>
          <w:sz w:val="20"/>
          <w:szCs w:val="20"/>
        </w:rPr>
        <w:t>, Quintero-</w:t>
      </w:r>
      <w:proofErr w:type="spellStart"/>
      <w:r>
        <w:rPr>
          <w:i/>
          <w:sz w:val="20"/>
          <w:szCs w:val="20"/>
        </w:rPr>
        <w:t>Puchuncaví</w:t>
      </w:r>
      <w:proofErr w:type="spellEnd"/>
      <w:r>
        <w:rPr>
          <w:i/>
          <w:sz w:val="20"/>
          <w:szCs w:val="20"/>
        </w:rPr>
        <w:t xml:space="preserve"> y </w:t>
      </w:r>
      <w:proofErr w:type="gramStart"/>
      <w:r>
        <w:rPr>
          <w:i/>
          <w:sz w:val="20"/>
          <w:szCs w:val="20"/>
        </w:rPr>
        <w:t>Coronel</w:t>
      </w:r>
      <w:proofErr w:type="gramEnd"/>
      <w:r>
        <w:rPr>
          <w:i/>
          <w:sz w:val="20"/>
          <w:szCs w:val="20"/>
        </w:rPr>
        <w:t>.</w:t>
      </w:r>
    </w:p>
    <w:p w14:paraId="00000004" w14:textId="77777777" w:rsidR="00BA2B09" w:rsidRDefault="00F72FE7">
      <w:pPr>
        <w:spacing w:before="240" w:after="240" w:line="331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Octubre 2020.-</w:t>
      </w:r>
      <w:r>
        <w:rPr>
          <w:sz w:val="20"/>
          <w:szCs w:val="20"/>
        </w:rPr>
        <w:t xml:space="preserve"> Desde el 2018 la problemática de las Zonas de Sacrificio -ge</w:t>
      </w:r>
      <w:r>
        <w:rPr>
          <w:sz w:val="20"/>
          <w:szCs w:val="20"/>
        </w:rPr>
        <w:t xml:space="preserve">neradas por las 28 termoeléctricas a carbón que operaban a lo largo de Chile- se instaló tras masivas intoxicaciones que afectaron a los habitantes de Quintero y </w:t>
      </w:r>
      <w:proofErr w:type="spellStart"/>
      <w:r>
        <w:rPr>
          <w:sz w:val="20"/>
          <w:szCs w:val="20"/>
        </w:rPr>
        <w:t>Puchuncaví</w:t>
      </w:r>
      <w:proofErr w:type="spellEnd"/>
      <w:r>
        <w:rPr>
          <w:sz w:val="20"/>
          <w:szCs w:val="20"/>
        </w:rPr>
        <w:t xml:space="preserve">. Así, se puso luz a un conflicto medioambiental que lleva más de 50 años afectando </w:t>
      </w:r>
      <w:r>
        <w:rPr>
          <w:sz w:val="20"/>
          <w:szCs w:val="20"/>
        </w:rPr>
        <w:t>no sólo al ecosistema de estas áreas abandonadas por el Estado, sino también la vida y salud de chilenos y chilenas, niños y niñas que deben respirar un aire tan contaminado que constantemente supera los niveles establecidos por la OMS.</w:t>
      </w:r>
    </w:p>
    <w:p w14:paraId="00000005" w14:textId="77777777" w:rsidR="00BA2B09" w:rsidRDefault="00F72FE7">
      <w:pPr>
        <w:spacing w:before="240" w:after="240" w:line="331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Katta</w:t>
      </w:r>
      <w:proofErr w:type="spellEnd"/>
      <w:r>
        <w:rPr>
          <w:sz w:val="20"/>
          <w:szCs w:val="20"/>
        </w:rPr>
        <w:t xml:space="preserve"> Alonso, dirig</w:t>
      </w:r>
      <w:r>
        <w:rPr>
          <w:sz w:val="20"/>
          <w:szCs w:val="20"/>
        </w:rPr>
        <w:t xml:space="preserve">ente de </w:t>
      </w:r>
      <w:proofErr w:type="spellStart"/>
      <w:r>
        <w:rPr>
          <w:sz w:val="20"/>
          <w:szCs w:val="20"/>
        </w:rPr>
        <w:t>Puchuncaví</w:t>
      </w:r>
      <w:proofErr w:type="spellEnd"/>
      <w:r>
        <w:rPr>
          <w:sz w:val="20"/>
          <w:szCs w:val="20"/>
        </w:rPr>
        <w:t xml:space="preserve">, lo plantea en simple: “Aquí, con o sin coronavirus, vivimos en constante estado de emergencia”, y pese a que ahora son 25 las Termoeléctricas que operan en Chile, de todas </w:t>
      </w:r>
      <w:proofErr w:type="gramStart"/>
      <w:r>
        <w:rPr>
          <w:sz w:val="20"/>
          <w:szCs w:val="20"/>
        </w:rPr>
        <w:t>formas</w:t>
      </w:r>
      <w:proofErr w:type="gramEnd"/>
      <w:r>
        <w:rPr>
          <w:sz w:val="20"/>
          <w:szCs w:val="20"/>
        </w:rPr>
        <w:t xml:space="preserve"> se hace imperante su cierre definitivo.</w:t>
      </w:r>
    </w:p>
    <w:p w14:paraId="00000006" w14:textId="77777777" w:rsidR="00BA2B09" w:rsidRDefault="00F72FE7">
      <w:pPr>
        <w:spacing w:before="240" w:after="240" w:line="331" w:lineRule="auto"/>
        <w:jc w:val="both"/>
        <w:rPr>
          <w:sz w:val="20"/>
          <w:szCs w:val="20"/>
        </w:rPr>
      </w:pPr>
      <w:r>
        <w:rPr>
          <w:sz w:val="20"/>
          <w:szCs w:val="20"/>
        </w:rPr>
        <w:t>En este contexto,</w:t>
      </w:r>
      <w:r>
        <w:rPr>
          <w:sz w:val="20"/>
          <w:szCs w:val="20"/>
        </w:rPr>
        <w:t xml:space="preserve"> y sumando el dato no menor de estar en medio de una pandemia que afecta directamente al sistema respiratorio de quienes se contagian, la campaña #ChaoCarbón lanzó su nueva arremetida artística. </w:t>
      </w:r>
      <w:r>
        <w:rPr>
          <w:b/>
          <w:sz w:val="20"/>
          <w:szCs w:val="20"/>
        </w:rPr>
        <w:t>“POR AMOR AL AIRE”</w:t>
      </w:r>
      <w:r>
        <w:rPr>
          <w:sz w:val="20"/>
          <w:szCs w:val="20"/>
        </w:rPr>
        <w:t xml:space="preserve"> es un </w:t>
      </w:r>
      <w:r>
        <w:rPr>
          <w:b/>
          <w:sz w:val="20"/>
          <w:szCs w:val="20"/>
        </w:rPr>
        <w:t>video y campaña</w:t>
      </w:r>
      <w:r>
        <w:rPr>
          <w:sz w:val="20"/>
          <w:szCs w:val="20"/>
        </w:rPr>
        <w:t xml:space="preserve"> que busca no sólo ed</w:t>
      </w:r>
      <w:r>
        <w:rPr>
          <w:sz w:val="20"/>
          <w:szCs w:val="20"/>
        </w:rPr>
        <w:t xml:space="preserve">ucar a través del arte lo que significa esta realidad, sino que también busca presionar para el cierre inmediato de estas industrias contaminantes”, explica Valentina </w:t>
      </w:r>
      <w:proofErr w:type="spellStart"/>
      <w:r>
        <w:rPr>
          <w:sz w:val="20"/>
          <w:szCs w:val="20"/>
        </w:rPr>
        <w:t>Escuti</w:t>
      </w:r>
      <w:proofErr w:type="spellEnd"/>
      <w:r>
        <w:rPr>
          <w:sz w:val="20"/>
          <w:szCs w:val="20"/>
        </w:rPr>
        <w:t xml:space="preserve">, Directora de Arte del Movimiento Chao </w:t>
      </w:r>
      <w:proofErr w:type="spellStart"/>
      <w:r>
        <w:rPr>
          <w:sz w:val="20"/>
          <w:szCs w:val="20"/>
        </w:rPr>
        <w:t>Pescao</w:t>
      </w:r>
      <w:proofErr w:type="spellEnd"/>
      <w:r>
        <w:rPr>
          <w:sz w:val="20"/>
          <w:szCs w:val="20"/>
        </w:rPr>
        <w:t xml:space="preserve"> y Chao Carbón.</w:t>
      </w:r>
    </w:p>
    <w:p w14:paraId="00000007" w14:textId="77777777" w:rsidR="00BA2B09" w:rsidRDefault="00F72FE7">
      <w:pPr>
        <w:spacing w:before="240" w:after="240" w:line="331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invitación fue ext</w:t>
      </w:r>
      <w:r>
        <w:rPr>
          <w:sz w:val="20"/>
          <w:szCs w:val="20"/>
        </w:rPr>
        <w:t>endida a 5 artistas, que -utilizando las técnicas de xilografía e ilustración- crearon los 5 diseños, para luego imprimirlos en mascarillas/pañoletas. Posteriormente estas mascarillas fueron enviadas vía correo a dirigentes emblemáticos de las 5 zonas de s</w:t>
      </w:r>
      <w:r>
        <w:rPr>
          <w:sz w:val="20"/>
          <w:szCs w:val="20"/>
        </w:rPr>
        <w:t>acrificio por carbón.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“Cada diseño está inspirado en una zona de sacrificio, plasmando un conflicto ambiental que lleva más de medio siglo y que sigue matando a nuestros compatriotas”, comenta Valentina. </w:t>
      </w:r>
    </w:p>
    <w:p w14:paraId="00000008" w14:textId="77777777" w:rsidR="00BA2B09" w:rsidRDefault="00F72FE7">
      <w:pPr>
        <w:spacing w:before="240" w:after="240" w:line="331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Luego de este proceso la fotógrafa Marcela </w:t>
      </w:r>
      <w:proofErr w:type="spellStart"/>
      <w:r>
        <w:rPr>
          <w:sz w:val="20"/>
          <w:szCs w:val="20"/>
        </w:rPr>
        <w:t>Melej</w:t>
      </w:r>
      <w:proofErr w:type="spellEnd"/>
      <w:r>
        <w:rPr>
          <w:sz w:val="20"/>
          <w:szCs w:val="20"/>
        </w:rPr>
        <w:t xml:space="preserve"> re</w:t>
      </w:r>
      <w:r>
        <w:rPr>
          <w:sz w:val="20"/>
          <w:szCs w:val="20"/>
        </w:rPr>
        <w:t xml:space="preserve">trató a cada dirigente usando la mascarilla por medio de la técnica de doble exposición. De esta forma se pudo hacer este trabajo a distancia, fusionando la foto </w:t>
      </w:r>
      <w:proofErr w:type="gramStart"/>
      <w:r>
        <w:rPr>
          <w:sz w:val="20"/>
          <w:szCs w:val="20"/>
        </w:rPr>
        <w:t>del dirigente tomada</w:t>
      </w:r>
      <w:proofErr w:type="gramEnd"/>
      <w:r>
        <w:rPr>
          <w:sz w:val="20"/>
          <w:szCs w:val="20"/>
        </w:rPr>
        <w:t xml:space="preserve"> vía zoom, con una fotografía emblemática de las termoeléctricas a carbón.</w:t>
      </w:r>
      <w:r>
        <w:rPr>
          <w:sz w:val="20"/>
          <w:szCs w:val="20"/>
        </w:rPr>
        <w:t xml:space="preserve"> “Cabe destacar que todos los procesos de creación para esta campaña se realizaron de manera online, y que en la producción del video se siguieron todos los protocolos de higiene y seguridad en tiempos de pandemia”, afirma </w:t>
      </w:r>
      <w:proofErr w:type="spellStart"/>
      <w:r>
        <w:rPr>
          <w:sz w:val="20"/>
          <w:szCs w:val="20"/>
        </w:rPr>
        <w:t>Escuti</w:t>
      </w:r>
      <w:proofErr w:type="spellEnd"/>
      <w:r>
        <w:rPr>
          <w:sz w:val="20"/>
          <w:szCs w:val="20"/>
        </w:rPr>
        <w:t>.</w:t>
      </w:r>
    </w:p>
    <w:p w14:paraId="00000009" w14:textId="77777777" w:rsidR="00BA2B09" w:rsidRDefault="00BA2B09">
      <w:pPr>
        <w:spacing w:before="240" w:after="240" w:line="331" w:lineRule="auto"/>
        <w:jc w:val="both"/>
        <w:rPr>
          <w:b/>
          <w:sz w:val="20"/>
          <w:szCs w:val="20"/>
        </w:rPr>
      </w:pPr>
    </w:p>
    <w:p w14:paraId="0000000A" w14:textId="77777777" w:rsidR="00BA2B09" w:rsidRDefault="00F72FE7">
      <w:pPr>
        <w:spacing w:before="240" w:after="240" w:line="331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Nueva Constitución Ecoló</w:t>
      </w:r>
      <w:r>
        <w:rPr>
          <w:b/>
          <w:sz w:val="20"/>
          <w:szCs w:val="20"/>
        </w:rPr>
        <w:t xml:space="preserve">gica </w:t>
      </w:r>
    </w:p>
    <w:p w14:paraId="0000000B" w14:textId="77777777" w:rsidR="00BA2B09" w:rsidRDefault="00F72FE7">
      <w:pPr>
        <w:spacing w:before="240" w:after="240" w:line="331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Otro elemento fundamental que envuelve a esta campaña es el próximo plebiscito. “Desde nuestra vereda, aprobamos el cierre de termoeléctricas y la creación de una nueva carta magna que asegure la protección del medioambiente y el derecho de vivir en </w:t>
      </w:r>
      <w:r>
        <w:rPr>
          <w:sz w:val="20"/>
          <w:szCs w:val="20"/>
        </w:rPr>
        <w:t>un ambiente libre de contaminación a través de una Constitución Ecológica”, explican desde la Alianza Chao Carbón.</w:t>
      </w:r>
    </w:p>
    <w:p w14:paraId="0000000C" w14:textId="77777777" w:rsidR="00BA2B09" w:rsidRDefault="00F72FE7">
      <w:pPr>
        <w:spacing w:before="240" w:after="240" w:line="331" w:lineRule="auto"/>
        <w:jc w:val="both"/>
        <w:rPr>
          <w:sz w:val="20"/>
          <w:szCs w:val="20"/>
        </w:rPr>
      </w:pPr>
      <w:r>
        <w:rPr>
          <w:sz w:val="20"/>
          <w:szCs w:val="20"/>
        </w:rPr>
        <w:t>“Estamos a días de aprobar la posibilidad de un cambio de lineamientos. Podemos plantearnos a la vanguardia de una tecnología que siempre est</w:t>
      </w:r>
      <w:r>
        <w:rPr>
          <w:sz w:val="20"/>
          <w:szCs w:val="20"/>
        </w:rPr>
        <w:t xml:space="preserve">uvo aquí y transformarnos en un territorio ecológico. De nombrar a la naturaleza con sus cielos, aguas y seres como sujetos de derecho. Tocará reparar, legislar y proponer, </w:t>
      </w:r>
      <w:proofErr w:type="gramStart"/>
      <w:r>
        <w:rPr>
          <w:sz w:val="20"/>
          <w:szCs w:val="20"/>
        </w:rPr>
        <w:t>pero</w:t>
      </w:r>
      <w:proofErr w:type="gramEnd"/>
      <w:r>
        <w:rPr>
          <w:sz w:val="20"/>
          <w:szCs w:val="20"/>
        </w:rPr>
        <w:t xml:space="preserve"> sobre todo, tomar conciencia de un cambio de paradigma que nos desafía colecti</w:t>
      </w:r>
      <w:r>
        <w:rPr>
          <w:sz w:val="20"/>
          <w:szCs w:val="20"/>
        </w:rPr>
        <w:t>vamente a entendernos como un todo”, reflexiona Constanza Cabrera, una de las artistas invitadas a participar de esta campaña, siendo la creadora de la obra “Cielos Libres”.</w:t>
      </w:r>
    </w:p>
    <w:p w14:paraId="0000000D" w14:textId="77777777" w:rsidR="00BA2B09" w:rsidRDefault="00F72FE7">
      <w:pPr>
        <w:spacing w:before="240" w:after="240" w:line="331" w:lineRule="auto"/>
        <w:jc w:val="both"/>
        <w:rPr>
          <w:sz w:val="20"/>
          <w:szCs w:val="20"/>
        </w:rPr>
      </w:pPr>
      <w:r>
        <w:rPr>
          <w:sz w:val="20"/>
          <w:szCs w:val="20"/>
        </w:rPr>
        <w:t>Por su parte, Ronald Pérez, creador de la obra “Residuos”, plantea que su obra “pr</w:t>
      </w:r>
      <w:r>
        <w:rPr>
          <w:sz w:val="20"/>
          <w:szCs w:val="20"/>
        </w:rPr>
        <w:t>oyecta a futuro cómo podríamos vernos si no nos hacemos cargo de cuidar nuestro medio ambiente ahora”.</w:t>
      </w:r>
    </w:p>
    <w:p w14:paraId="0000000E" w14:textId="77777777" w:rsidR="00BA2B09" w:rsidRDefault="00F72FE7">
      <w:pPr>
        <w:spacing w:before="240" w:after="240" w:line="331" w:lineRule="auto"/>
        <w:jc w:val="both"/>
        <w:rPr>
          <w:sz w:val="20"/>
          <w:szCs w:val="20"/>
        </w:rPr>
      </w:pPr>
      <w:r>
        <w:rPr>
          <w:sz w:val="20"/>
          <w:szCs w:val="20"/>
        </w:rPr>
        <w:t>“Históricamente, a través del arte y la cultura, la gente ha dejado huellas que explican y difunden lo ocurrido en otros tiempos. Hoy no es la excepción.</w:t>
      </w:r>
      <w:r>
        <w:rPr>
          <w:sz w:val="20"/>
          <w:szCs w:val="20"/>
        </w:rPr>
        <w:t xml:space="preserve"> Las expresiones artísticas que perduran no tienen tendencias ni ideologías, sino un sentir sin rabia visceral, un arte que se hace pensado para que penetre a toda una comunidad”, analiza Doris Zamorano, Dirigente </w:t>
      </w:r>
      <w:proofErr w:type="spellStart"/>
      <w:r>
        <w:rPr>
          <w:sz w:val="20"/>
          <w:szCs w:val="20"/>
        </w:rPr>
        <w:t>socioambiental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Huasco</w:t>
      </w:r>
      <w:proofErr w:type="spellEnd"/>
      <w:r>
        <w:rPr>
          <w:sz w:val="20"/>
          <w:szCs w:val="20"/>
        </w:rPr>
        <w:t>, respecto a la ca</w:t>
      </w:r>
      <w:r>
        <w:rPr>
          <w:sz w:val="20"/>
          <w:szCs w:val="20"/>
        </w:rPr>
        <w:t>mpaña Amor al Aire.</w:t>
      </w:r>
    </w:p>
    <w:p w14:paraId="0000000F" w14:textId="77777777" w:rsidR="00BA2B09" w:rsidRDefault="00F72FE7">
      <w:pPr>
        <w:spacing w:before="240" w:after="240" w:line="331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 agrega que la </w:t>
      </w:r>
      <w:proofErr w:type="spellStart"/>
      <w:r>
        <w:rPr>
          <w:sz w:val="20"/>
          <w:szCs w:val="20"/>
        </w:rPr>
        <w:t>visibilización</w:t>
      </w:r>
      <w:proofErr w:type="spellEnd"/>
      <w:r>
        <w:rPr>
          <w:sz w:val="20"/>
          <w:szCs w:val="20"/>
        </w:rPr>
        <w:t xml:space="preserve"> de lo que sucede en las Zonas de Sacrificio a través del arte “ha sido fundamental para ayudar a sensibilizar a todo un país sobre las personas que las habitan. Le han hecho entender que no se trata de alg</w:t>
      </w:r>
      <w:r>
        <w:rPr>
          <w:sz w:val="20"/>
          <w:szCs w:val="20"/>
        </w:rPr>
        <w:t>o personal contra las empresas o progreso. Se trata de un tema de salud, de economía local y tejido social, que a medida que pasó el tiempo, en vez de darnos beneficios, nos convirtió en sacrificio”, sentencia.</w:t>
      </w:r>
    </w:p>
    <w:p w14:paraId="00000010" w14:textId="77777777" w:rsidR="00BA2B09" w:rsidRDefault="00F72FE7">
      <w:pPr>
        <w:spacing w:before="240" w:after="240" w:line="331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Impactos en la Salud</w:t>
      </w:r>
    </w:p>
    <w:p w14:paraId="00000011" w14:textId="77777777" w:rsidR="00BA2B09" w:rsidRDefault="00F72FE7">
      <w:pPr>
        <w:spacing w:before="240" w:after="240" w:line="331" w:lineRule="auto"/>
        <w:jc w:val="both"/>
        <w:rPr>
          <w:sz w:val="20"/>
          <w:szCs w:val="20"/>
        </w:rPr>
      </w:pPr>
      <w:r>
        <w:rPr>
          <w:sz w:val="20"/>
          <w:szCs w:val="20"/>
        </w:rPr>
        <w:t>Finalmente, es important</w:t>
      </w:r>
      <w:r>
        <w:rPr>
          <w:sz w:val="20"/>
          <w:szCs w:val="20"/>
        </w:rPr>
        <w:t>e mencionar que los contaminantes emitidos en el proceso de combustión de carbón dañan y agravan la salud humana inmersa en el mundo industrializado. Dentro de los graves impactos está la afectación de los principales órganos del cuerpo, que generan enferm</w:t>
      </w:r>
      <w:r>
        <w:rPr>
          <w:sz w:val="20"/>
          <w:szCs w:val="20"/>
        </w:rPr>
        <w:t xml:space="preserve">edades cardíacas, cáncer, accidentes cerebro-vasculares, enfermedades respiratorias crónicas y afectación a las capacidades intelectuales y </w:t>
      </w:r>
      <w:proofErr w:type="gramStart"/>
      <w:r>
        <w:rPr>
          <w:sz w:val="20"/>
          <w:szCs w:val="20"/>
        </w:rPr>
        <w:t>neurológicas.(</w:t>
      </w:r>
      <w:proofErr w:type="spellStart"/>
      <w:proofErr w:type="gramEnd"/>
      <w:r>
        <w:rPr>
          <w:sz w:val="20"/>
          <w:szCs w:val="20"/>
        </w:rPr>
        <w:t>Lockwood</w:t>
      </w:r>
      <w:proofErr w:type="spellEnd"/>
      <w:r>
        <w:rPr>
          <w:sz w:val="20"/>
          <w:szCs w:val="20"/>
        </w:rPr>
        <w:t xml:space="preserve"> et al, 2009).</w:t>
      </w:r>
    </w:p>
    <w:p w14:paraId="00000012" w14:textId="77777777" w:rsidR="00BA2B09" w:rsidRDefault="00BA2B09">
      <w:pPr>
        <w:spacing w:before="240" w:after="240" w:line="331" w:lineRule="auto"/>
        <w:rPr>
          <w:b/>
          <w:sz w:val="20"/>
          <w:szCs w:val="20"/>
        </w:rPr>
      </w:pPr>
    </w:p>
    <w:p w14:paraId="00000013" w14:textId="77777777" w:rsidR="00BA2B09" w:rsidRDefault="00BA2B09">
      <w:pPr>
        <w:spacing w:before="240" w:after="240" w:line="331" w:lineRule="auto"/>
        <w:rPr>
          <w:b/>
          <w:sz w:val="20"/>
          <w:szCs w:val="20"/>
        </w:rPr>
      </w:pPr>
    </w:p>
    <w:p w14:paraId="00000014" w14:textId="77777777" w:rsidR="00BA2B09" w:rsidRDefault="00BA2B09">
      <w:pPr>
        <w:spacing w:before="240" w:after="240" w:line="331" w:lineRule="auto"/>
        <w:rPr>
          <w:b/>
          <w:sz w:val="20"/>
          <w:szCs w:val="20"/>
        </w:rPr>
      </w:pPr>
    </w:p>
    <w:p w14:paraId="00000015" w14:textId="77777777" w:rsidR="00BA2B09" w:rsidRDefault="00BA2B09">
      <w:pPr>
        <w:spacing w:before="240" w:after="240" w:line="331" w:lineRule="auto"/>
        <w:rPr>
          <w:b/>
          <w:sz w:val="20"/>
          <w:szCs w:val="20"/>
        </w:rPr>
      </w:pPr>
    </w:p>
    <w:p w14:paraId="00000016" w14:textId="77777777" w:rsidR="00BA2B09" w:rsidRDefault="00BA2B09">
      <w:pPr>
        <w:spacing w:before="240" w:after="240" w:line="331" w:lineRule="auto"/>
        <w:rPr>
          <w:b/>
          <w:sz w:val="20"/>
          <w:szCs w:val="20"/>
        </w:rPr>
      </w:pPr>
    </w:p>
    <w:p w14:paraId="00000017" w14:textId="77777777" w:rsidR="00BA2B09" w:rsidRDefault="00F72FE7">
      <w:pPr>
        <w:spacing w:before="240" w:after="240" w:line="331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Ficha Artística y obras realizadas para la campaña </w:t>
      </w:r>
      <w:proofErr w:type="gramStart"/>
      <w:r>
        <w:rPr>
          <w:b/>
          <w:sz w:val="20"/>
          <w:szCs w:val="20"/>
        </w:rPr>
        <w:t>¨”POR</w:t>
      </w:r>
      <w:proofErr w:type="gramEnd"/>
      <w:r>
        <w:rPr>
          <w:b/>
          <w:sz w:val="20"/>
          <w:szCs w:val="20"/>
        </w:rPr>
        <w:t xml:space="preserve"> AMOR AL AIRE”:</w:t>
      </w:r>
    </w:p>
    <w:p w14:paraId="00000018" w14:textId="77777777" w:rsidR="00BA2B09" w:rsidRDefault="00F72FE7">
      <w:pPr>
        <w:numPr>
          <w:ilvl w:val="0"/>
          <w:numId w:val="1"/>
        </w:numPr>
      </w:pPr>
      <w:r>
        <w:rPr>
          <w:sz w:val="20"/>
          <w:szCs w:val="20"/>
        </w:rPr>
        <w:t>Ci</w:t>
      </w:r>
      <w:r>
        <w:rPr>
          <w:sz w:val="20"/>
          <w:szCs w:val="20"/>
        </w:rPr>
        <w:t>elos Libres - Constanza Cabrera</w:t>
      </w:r>
    </w:p>
    <w:p w14:paraId="00000019" w14:textId="77777777" w:rsidR="00BA2B09" w:rsidRDefault="00F72FE7">
      <w:pPr>
        <w:numPr>
          <w:ilvl w:val="0"/>
          <w:numId w:val="1"/>
        </w:numPr>
      </w:pPr>
      <w:r>
        <w:rPr>
          <w:sz w:val="20"/>
          <w:szCs w:val="20"/>
        </w:rPr>
        <w:t>Por amor al aire - Pablo del Cielo</w:t>
      </w:r>
    </w:p>
    <w:p w14:paraId="0000001A" w14:textId="77777777" w:rsidR="00BA2B09" w:rsidRDefault="00F72FE7">
      <w:pPr>
        <w:numPr>
          <w:ilvl w:val="0"/>
          <w:numId w:val="1"/>
        </w:numPr>
      </w:pPr>
      <w:r>
        <w:rPr>
          <w:sz w:val="20"/>
          <w:szCs w:val="20"/>
        </w:rPr>
        <w:t>Vena Negra - Magdalena Hurtado</w:t>
      </w:r>
    </w:p>
    <w:p w14:paraId="0000001B" w14:textId="77777777" w:rsidR="00BA2B09" w:rsidRDefault="00F72FE7">
      <w:pPr>
        <w:numPr>
          <w:ilvl w:val="0"/>
          <w:numId w:val="1"/>
        </w:numPr>
      </w:pPr>
      <w:r>
        <w:rPr>
          <w:sz w:val="20"/>
          <w:szCs w:val="20"/>
        </w:rPr>
        <w:t xml:space="preserve">Residuos - Ronald Pérez  </w:t>
      </w:r>
    </w:p>
    <w:p w14:paraId="0000001C" w14:textId="77777777" w:rsidR="00BA2B09" w:rsidRDefault="00F72FE7">
      <w:pPr>
        <w:numPr>
          <w:ilvl w:val="0"/>
          <w:numId w:val="1"/>
        </w:numPr>
      </w:pPr>
      <w:r>
        <w:rPr>
          <w:sz w:val="20"/>
          <w:szCs w:val="20"/>
        </w:rPr>
        <w:t xml:space="preserve">Aire Libre - Valentina </w:t>
      </w:r>
      <w:proofErr w:type="spellStart"/>
      <w:r>
        <w:rPr>
          <w:sz w:val="20"/>
          <w:szCs w:val="20"/>
        </w:rPr>
        <w:t>Escuti</w:t>
      </w:r>
      <w:proofErr w:type="spellEnd"/>
    </w:p>
    <w:p w14:paraId="0000001D" w14:textId="77777777" w:rsidR="00BA2B09" w:rsidRDefault="00F72FE7">
      <w:pPr>
        <w:spacing w:before="240" w:after="240" w:line="331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Para ver video completo y firmar la petición para el cierre de las termoeléctricas a carbón, visita nuestras redes sociales (Facebook, Twitter e Instagram) de Chao </w:t>
      </w:r>
      <w:proofErr w:type="spellStart"/>
      <w:r>
        <w:rPr>
          <w:sz w:val="20"/>
          <w:szCs w:val="20"/>
        </w:rPr>
        <w:t>Pescao</w:t>
      </w:r>
      <w:proofErr w:type="spellEnd"/>
      <w:r>
        <w:rPr>
          <w:sz w:val="20"/>
          <w:szCs w:val="20"/>
        </w:rPr>
        <w:t>:</w:t>
      </w:r>
    </w:p>
    <w:p w14:paraId="0000001E" w14:textId="77777777" w:rsidR="00BA2B09" w:rsidRDefault="00F72FE7">
      <w:pPr>
        <w:spacing w:before="240" w:after="240" w:line="331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Facebook: </w:t>
      </w:r>
      <w:r>
        <w:rPr>
          <w:sz w:val="20"/>
          <w:szCs w:val="20"/>
        </w:rPr>
        <w:t xml:space="preserve">Movimiento Chao </w:t>
      </w:r>
      <w:proofErr w:type="spellStart"/>
      <w:r>
        <w:rPr>
          <w:sz w:val="20"/>
          <w:szCs w:val="20"/>
        </w:rPr>
        <w:t>Pescao</w:t>
      </w:r>
      <w:proofErr w:type="spellEnd"/>
    </w:p>
    <w:p w14:paraId="0000001F" w14:textId="51A0FBD8" w:rsidR="00BA2B09" w:rsidRDefault="00F72FE7">
      <w:pPr>
        <w:spacing w:before="240" w:after="240" w:line="331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Instagram y Twitter:</w:t>
      </w:r>
      <w:r>
        <w:rPr>
          <w:sz w:val="20"/>
          <w:szCs w:val="20"/>
        </w:rPr>
        <w:t xml:space="preserve"> @ChaoPescao_ </w:t>
      </w:r>
    </w:p>
    <w:p w14:paraId="27EA5C25" w14:textId="64DDC6A4" w:rsidR="00F72FE7" w:rsidRDefault="00F72FE7">
      <w:pPr>
        <w:spacing w:before="240" w:after="240" w:line="331" w:lineRule="auto"/>
        <w:jc w:val="both"/>
        <w:rPr>
          <w:sz w:val="20"/>
          <w:szCs w:val="20"/>
        </w:rPr>
      </w:pPr>
    </w:p>
    <w:p w14:paraId="12EDAB7A" w14:textId="4A982E93" w:rsidR="00F72FE7" w:rsidRDefault="00F72FE7">
      <w:pPr>
        <w:spacing w:before="240" w:after="240" w:line="331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FOTOS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OBRAS </w:t>
      </w:r>
      <w:r>
        <w:rPr>
          <w:b/>
          <w:sz w:val="20"/>
          <w:szCs w:val="20"/>
        </w:rPr>
        <w:t>EN</w:t>
      </w:r>
      <w:r>
        <w:rPr>
          <w:b/>
          <w:sz w:val="20"/>
          <w:szCs w:val="20"/>
        </w:rPr>
        <w:t xml:space="preserve">: </w:t>
      </w:r>
    </w:p>
    <w:p w14:paraId="2B1A5B32" w14:textId="028EF609" w:rsidR="00F72FE7" w:rsidRDefault="00F72FE7">
      <w:pPr>
        <w:spacing w:before="240" w:after="240" w:line="331" w:lineRule="auto"/>
        <w:jc w:val="both"/>
        <w:rPr>
          <w:b/>
          <w:sz w:val="20"/>
          <w:szCs w:val="20"/>
        </w:rPr>
      </w:pPr>
      <w:hyperlink r:id="rId5" w:history="1">
        <w:r w:rsidRPr="00FE6D7E">
          <w:rPr>
            <w:rStyle w:val="Hipervnculo"/>
            <w:b/>
            <w:sz w:val="20"/>
            <w:szCs w:val="20"/>
          </w:rPr>
          <w:t>https://chaocarbon.cl/residuos-ronald-perez-2/</w:t>
        </w:r>
      </w:hyperlink>
    </w:p>
    <w:p w14:paraId="41815803" w14:textId="5D648F8C" w:rsidR="00F72FE7" w:rsidRDefault="00F72FE7">
      <w:pPr>
        <w:spacing w:before="240" w:after="240" w:line="331" w:lineRule="auto"/>
        <w:jc w:val="both"/>
        <w:rPr>
          <w:b/>
          <w:sz w:val="20"/>
          <w:szCs w:val="20"/>
        </w:rPr>
      </w:pPr>
      <w:hyperlink r:id="rId6" w:history="1">
        <w:r w:rsidRPr="00FE6D7E">
          <w:rPr>
            <w:rStyle w:val="Hipervnculo"/>
            <w:b/>
            <w:sz w:val="20"/>
            <w:szCs w:val="20"/>
          </w:rPr>
          <w:t>https://chaocarbon.cl/por-amor-al-aire-pablo-del-cielo-2/</w:t>
        </w:r>
      </w:hyperlink>
    </w:p>
    <w:p w14:paraId="7C53A6C0" w14:textId="56F1856B" w:rsidR="00F72FE7" w:rsidRDefault="00F72FE7">
      <w:pPr>
        <w:spacing w:before="240" w:after="240" w:line="331" w:lineRule="auto"/>
        <w:jc w:val="both"/>
        <w:rPr>
          <w:b/>
          <w:sz w:val="20"/>
          <w:szCs w:val="20"/>
        </w:rPr>
      </w:pPr>
      <w:hyperlink r:id="rId7" w:history="1">
        <w:r w:rsidRPr="00FE6D7E">
          <w:rPr>
            <w:rStyle w:val="Hipervnculo"/>
            <w:b/>
            <w:sz w:val="20"/>
            <w:szCs w:val="20"/>
          </w:rPr>
          <w:t>https://chaocarbon.cl/aire-libre-valentina-escuti/</w:t>
        </w:r>
      </w:hyperlink>
    </w:p>
    <w:p w14:paraId="0F43596B" w14:textId="77777777" w:rsidR="00F72FE7" w:rsidRDefault="00F72FE7">
      <w:pPr>
        <w:spacing w:before="240" w:after="240" w:line="331" w:lineRule="auto"/>
        <w:rPr>
          <w:b/>
          <w:sz w:val="20"/>
          <w:szCs w:val="20"/>
        </w:rPr>
      </w:pPr>
    </w:p>
    <w:p w14:paraId="00000020" w14:textId="0A98495E" w:rsidR="00BA2B09" w:rsidRDefault="00F72FE7">
      <w:pPr>
        <w:spacing w:before="240" w:after="240" w:line="331" w:lineRule="auto"/>
        <w:rPr>
          <w:color w:val="1155CC"/>
          <w:sz w:val="20"/>
          <w:szCs w:val="20"/>
          <w:u w:val="single"/>
        </w:rPr>
      </w:pPr>
      <w:r>
        <w:rPr>
          <w:b/>
          <w:sz w:val="20"/>
          <w:szCs w:val="20"/>
        </w:rPr>
        <w:t>VIDEO EN YOUTUBE</w:t>
      </w:r>
      <w:r>
        <w:rPr>
          <w:sz w:val="20"/>
          <w:szCs w:val="20"/>
        </w:rPr>
        <w:t>:</w:t>
      </w:r>
      <w:hyperlink r:id="rId8">
        <w:r>
          <w:rPr>
            <w:sz w:val="20"/>
            <w:szCs w:val="20"/>
          </w:rPr>
          <w:t xml:space="preserve"> </w:t>
        </w:r>
      </w:hyperlink>
      <w:hyperlink r:id="rId9">
        <w:r>
          <w:rPr>
            <w:color w:val="1155CC"/>
            <w:sz w:val="20"/>
            <w:szCs w:val="20"/>
            <w:u w:val="single"/>
          </w:rPr>
          <w:t>https://youtu.be/jCtssBZRPVc</w:t>
        </w:r>
      </w:hyperlink>
    </w:p>
    <w:p w14:paraId="0A4B6511" w14:textId="2308F3E8" w:rsidR="00F72FE7" w:rsidRDefault="00F72FE7">
      <w:pPr>
        <w:spacing w:before="240" w:after="240" w:line="331" w:lineRule="auto"/>
        <w:rPr>
          <w:color w:val="1155CC"/>
          <w:sz w:val="20"/>
          <w:szCs w:val="20"/>
          <w:u w:val="single"/>
        </w:rPr>
      </w:pPr>
    </w:p>
    <w:p w14:paraId="00000021" w14:textId="77777777" w:rsidR="00BA2B09" w:rsidRDefault="00BA2B09"/>
    <w:sectPr w:rsidR="00BA2B0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174D5"/>
    <w:multiLevelType w:val="multilevel"/>
    <w:tmpl w:val="D7EC29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09"/>
    <w:rsid w:val="00BA2B09"/>
    <w:rsid w:val="00F7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748CB8"/>
  <w15:docId w15:val="{6D20A4B0-538A-B049-837D-FCAE807F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F72FE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72FE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72F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CtssBZRPV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aocarbon.cl/aire-libre-valentina-escu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ocarbon.cl/por-amor-al-aire-pablo-del-cielo-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haocarbon.cl/residuos-ronald-perez-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jCtssBZRPV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987</Words>
  <Characters>5429</Characters>
  <Application>Microsoft Office Word</Application>
  <DocSecurity>0</DocSecurity>
  <Lines>45</Lines>
  <Paragraphs>12</Paragraphs>
  <ScaleCrop>false</ScaleCrop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2022-02-08T15:37:00Z</dcterms:created>
  <dcterms:modified xsi:type="dcterms:W3CDTF">2022-02-08T15:40:00Z</dcterms:modified>
</cp:coreProperties>
</file>